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17F" w:rsidRDefault="002420B4">
      <w:pPr>
        <w:pStyle w:val="Tekstpodstawowy"/>
        <w:ind w:left="3201"/>
      </w:pPr>
      <w:r>
        <w:rPr>
          <w:noProof/>
          <w:lang w:eastAsia="pl-PL"/>
        </w:rPr>
        <w:drawing>
          <wp:inline distT="0" distB="0" distL="0" distR="0">
            <wp:extent cx="1764791" cy="73609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4791" cy="736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517F" w:rsidRDefault="0034517F">
      <w:pPr>
        <w:pStyle w:val="Tekstpodstawowy"/>
      </w:pPr>
    </w:p>
    <w:p w:rsidR="0034517F" w:rsidRDefault="0034517F">
      <w:pPr>
        <w:pStyle w:val="Tekstpodstawowy"/>
        <w:spacing w:before="11"/>
        <w:rPr>
          <w:sz w:val="22"/>
        </w:rPr>
      </w:pPr>
    </w:p>
    <w:p w:rsidR="0034517F" w:rsidRPr="002420B4" w:rsidRDefault="002420B4">
      <w:pPr>
        <w:ind w:left="6112" w:right="133" w:firstLine="1978"/>
        <w:jc w:val="right"/>
        <w:rPr>
          <w:sz w:val="20"/>
          <w:szCs w:val="20"/>
        </w:rPr>
      </w:pPr>
      <w:r w:rsidRPr="002420B4">
        <w:rPr>
          <w:sz w:val="20"/>
          <w:szCs w:val="20"/>
        </w:rPr>
        <w:t>Załącznik</w:t>
      </w:r>
      <w:r w:rsidRPr="002420B4">
        <w:rPr>
          <w:spacing w:val="-2"/>
          <w:sz w:val="20"/>
          <w:szCs w:val="20"/>
        </w:rPr>
        <w:t xml:space="preserve"> </w:t>
      </w:r>
      <w:r w:rsidRPr="002420B4">
        <w:rPr>
          <w:sz w:val="20"/>
          <w:szCs w:val="20"/>
        </w:rPr>
        <w:t xml:space="preserve">nr </w:t>
      </w:r>
      <w:r w:rsidRPr="002420B4">
        <w:rPr>
          <w:spacing w:val="-15"/>
          <w:sz w:val="20"/>
          <w:szCs w:val="20"/>
        </w:rPr>
        <w:t>1</w:t>
      </w:r>
      <w:r w:rsidRPr="002420B4">
        <w:rPr>
          <w:sz w:val="20"/>
          <w:szCs w:val="20"/>
        </w:rPr>
        <w:t xml:space="preserve"> do Regulaminu szkolenia</w:t>
      </w:r>
      <w:r w:rsidRPr="002420B4">
        <w:rPr>
          <w:spacing w:val="-7"/>
          <w:sz w:val="20"/>
          <w:szCs w:val="20"/>
        </w:rPr>
        <w:t xml:space="preserve"> </w:t>
      </w:r>
      <w:r w:rsidRPr="002420B4">
        <w:rPr>
          <w:sz w:val="20"/>
          <w:szCs w:val="20"/>
        </w:rPr>
        <w:t>i</w:t>
      </w:r>
      <w:r w:rsidRPr="002420B4">
        <w:rPr>
          <w:spacing w:val="-3"/>
          <w:sz w:val="20"/>
          <w:szCs w:val="20"/>
        </w:rPr>
        <w:t xml:space="preserve"> </w:t>
      </w:r>
      <w:r w:rsidRPr="002420B4">
        <w:rPr>
          <w:sz w:val="20"/>
          <w:szCs w:val="20"/>
        </w:rPr>
        <w:t>warsztatów pn. “Tworzenie pakietów turyst</w:t>
      </w:r>
      <w:bookmarkStart w:id="0" w:name="_GoBack"/>
      <w:bookmarkEnd w:id="0"/>
      <w:r w:rsidRPr="002420B4">
        <w:rPr>
          <w:sz w:val="20"/>
          <w:szCs w:val="20"/>
        </w:rPr>
        <w:t>ycznych</w:t>
      </w:r>
      <w:r w:rsidRPr="002420B4">
        <w:rPr>
          <w:spacing w:val="-8"/>
          <w:sz w:val="20"/>
          <w:szCs w:val="20"/>
        </w:rPr>
        <w:t xml:space="preserve"> </w:t>
      </w:r>
      <w:r w:rsidRPr="002420B4">
        <w:rPr>
          <w:sz w:val="20"/>
          <w:szCs w:val="20"/>
        </w:rPr>
        <w:t>–</w:t>
      </w:r>
    </w:p>
    <w:p w:rsidR="0034517F" w:rsidRPr="002420B4" w:rsidRDefault="002420B4">
      <w:pPr>
        <w:ind w:right="139"/>
        <w:jc w:val="right"/>
        <w:rPr>
          <w:sz w:val="20"/>
          <w:szCs w:val="20"/>
        </w:rPr>
      </w:pPr>
      <w:r w:rsidRPr="002420B4">
        <w:rPr>
          <w:sz w:val="20"/>
          <w:szCs w:val="20"/>
        </w:rPr>
        <w:t>szansą na lokalny rozwój aktywności społecznej i</w:t>
      </w:r>
      <w:r w:rsidRPr="002420B4">
        <w:rPr>
          <w:spacing w:val="-27"/>
          <w:sz w:val="20"/>
          <w:szCs w:val="20"/>
        </w:rPr>
        <w:t xml:space="preserve"> </w:t>
      </w:r>
      <w:r w:rsidRPr="002420B4">
        <w:rPr>
          <w:sz w:val="20"/>
          <w:szCs w:val="20"/>
        </w:rPr>
        <w:t>gospodarczej”</w:t>
      </w:r>
    </w:p>
    <w:p w:rsidR="0034517F" w:rsidRDefault="0034517F">
      <w:pPr>
        <w:pStyle w:val="Tekstpodstawowy"/>
        <w:spacing w:before="5"/>
        <w:rPr>
          <w:sz w:val="28"/>
        </w:rPr>
      </w:pPr>
    </w:p>
    <w:p w:rsidR="0034517F" w:rsidRPr="002420B4" w:rsidRDefault="00C17DBC">
      <w:pPr>
        <w:pStyle w:val="Nagwek1"/>
        <w:rPr>
          <w:sz w:val="24"/>
          <w:szCs w:val="24"/>
        </w:rPr>
      </w:pPr>
      <w:r w:rsidRPr="002420B4">
        <w:rPr>
          <w:sz w:val="24"/>
          <w:szCs w:val="24"/>
        </w:rPr>
        <w:t xml:space="preserve">Program szkolenia, </w:t>
      </w:r>
      <w:r w:rsidR="002420B4" w:rsidRPr="002420B4">
        <w:rPr>
          <w:sz w:val="24"/>
          <w:szCs w:val="24"/>
        </w:rPr>
        <w:t>warsztatów</w:t>
      </w:r>
      <w:r w:rsidRPr="002420B4">
        <w:rPr>
          <w:sz w:val="24"/>
          <w:szCs w:val="24"/>
        </w:rPr>
        <w:t>, doradztwa i animacji</w:t>
      </w:r>
    </w:p>
    <w:p w:rsidR="0034517F" w:rsidRPr="002420B4" w:rsidRDefault="002420B4">
      <w:pPr>
        <w:spacing w:line="252" w:lineRule="exact"/>
        <w:ind w:left="1100" w:right="1183"/>
        <w:jc w:val="center"/>
        <w:rPr>
          <w:b/>
          <w:sz w:val="24"/>
          <w:szCs w:val="24"/>
        </w:rPr>
      </w:pPr>
      <w:r w:rsidRPr="002420B4">
        <w:rPr>
          <w:b/>
          <w:sz w:val="24"/>
          <w:szCs w:val="24"/>
        </w:rPr>
        <w:t>pn. ”Tworzenie pakietów turystycznych –</w:t>
      </w:r>
    </w:p>
    <w:p w:rsidR="00C17DBC" w:rsidRPr="002420B4" w:rsidRDefault="002420B4">
      <w:pPr>
        <w:spacing w:line="480" w:lineRule="auto"/>
        <w:ind w:left="1294" w:right="1376" w:hanging="5"/>
        <w:jc w:val="center"/>
        <w:rPr>
          <w:b/>
          <w:sz w:val="24"/>
          <w:szCs w:val="24"/>
        </w:rPr>
      </w:pPr>
      <w:r w:rsidRPr="002420B4">
        <w:rPr>
          <w:b/>
          <w:sz w:val="24"/>
          <w:szCs w:val="24"/>
        </w:rPr>
        <w:t>szansą na lokalny rozwój aktywności społecz</w:t>
      </w:r>
      <w:r w:rsidR="00C17DBC" w:rsidRPr="002420B4">
        <w:rPr>
          <w:b/>
          <w:sz w:val="24"/>
          <w:szCs w:val="24"/>
        </w:rPr>
        <w:t>nej i gospodarczej” Prowadzenie:</w:t>
      </w:r>
    </w:p>
    <w:p w:rsidR="0034517F" w:rsidRPr="002420B4" w:rsidRDefault="002420B4" w:rsidP="00C17DBC">
      <w:pPr>
        <w:pStyle w:val="Akapitzlist"/>
        <w:numPr>
          <w:ilvl w:val="0"/>
          <w:numId w:val="4"/>
        </w:numPr>
        <w:spacing w:line="480" w:lineRule="auto"/>
        <w:ind w:right="1376"/>
        <w:jc w:val="center"/>
        <w:rPr>
          <w:b/>
          <w:sz w:val="24"/>
          <w:szCs w:val="24"/>
        </w:rPr>
      </w:pPr>
      <w:r w:rsidRPr="002420B4">
        <w:rPr>
          <w:b/>
          <w:sz w:val="24"/>
          <w:szCs w:val="24"/>
        </w:rPr>
        <w:t>MAREK MIGDAL – Prezes Forum Turystyki Regionów</w:t>
      </w:r>
    </w:p>
    <w:p w:rsidR="002420B4" w:rsidRPr="002420B4" w:rsidRDefault="00C17DBC" w:rsidP="00C17DBC">
      <w:pPr>
        <w:pStyle w:val="Akapitzlist"/>
        <w:numPr>
          <w:ilvl w:val="0"/>
          <w:numId w:val="4"/>
        </w:numPr>
        <w:spacing w:line="480" w:lineRule="auto"/>
        <w:ind w:right="1376"/>
        <w:jc w:val="center"/>
        <w:rPr>
          <w:b/>
          <w:sz w:val="24"/>
          <w:szCs w:val="24"/>
        </w:rPr>
      </w:pPr>
      <w:r w:rsidRPr="002420B4">
        <w:rPr>
          <w:b/>
          <w:sz w:val="24"/>
          <w:szCs w:val="24"/>
        </w:rPr>
        <w:t xml:space="preserve">Magdalena Jakubów </w:t>
      </w:r>
      <w:r w:rsidR="002420B4" w:rsidRPr="002420B4">
        <w:rPr>
          <w:b/>
          <w:sz w:val="24"/>
          <w:szCs w:val="24"/>
        </w:rPr>
        <w:t>–</w:t>
      </w:r>
      <w:r w:rsidR="00972C20">
        <w:rPr>
          <w:b/>
          <w:sz w:val="24"/>
          <w:szCs w:val="24"/>
        </w:rPr>
        <w:t xml:space="preserve"> </w:t>
      </w:r>
      <w:r w:rsidR="00115784">
        <w:rPr>
          <w:b/>
          <w:sz w:val="24"/>
          <w:szCs w:val="24"/>
        </w:rPr>
        <w:t>Animator i Specjalista ds. Psychologii Społecznej i Coachingu</w:t>
      </w:r>
    </w:p>
    <w:p w:rsidR="00C17DBC" w:rsidRPr="002420B4" w:rsidRDefault="00C17DBC" w:rsidP="002420B4">
      <w:pPr>
        <w:pStyle w:val="Akapitzlist"/>
        <w:spacing w:line="480" w:lineRule="auto"/>
        <w:ind w:left="1649" w:right="1376" w:firstLine="0"/>
        <w:jc w:val="center"/>
        <w:rPr>
          <w:b/>
          <w:sz w:val="24"/>
          <w:szCs w:val="24"/>
        </w:rPr>
      </w:pPr>
      <w:r w:rsidRPr="002420B4">
        <w:rPr>
          <w:b/>
          <w:sz w:val="24"/>
          <w:szCs w:val="24"/>
        </w:rPr>
        <w:t xml:space="preserve"> </w:t>
      </w:r>
    </w:p>
    <w:p w:rsidR="0034517F" w:rsidRPr="002420B4" w:rsidRDefault="0034517F">
      <w:pPr>
        <w:pStyle w:val="Tekstpodstawowy"/>
        <w:spacing w:before="6"/>
        <w:rPr>
          <w:b/>
          <w:sz w:val="24"/>
          <w:szCs w:val="24"/>
        </w:rPr>
      </w:pPr>
    </w:p>
    <w:p w:rsidR="0034517F" w:rsidRPr="002420B4" w:rsidRDefault="002420B4" w:rsidP="002420B4">
      <w:pPr>
        <w:pStyle w:val="Akapitzlist"/>
        <w:numPr>
          <w:ilvl w:val="0"/>
          <w:numId w:val="3"/>
        </w:numPr>
        <w:tabs>
          <w:tab w:val="left" w:pos="709"/>
        </w:tabs>
        <w:ind w:left="1134" w:hanging="719"/>
        <w:rPr>
          <w:sz w:val="24"/>
          <w:szCs w:val="24"/>
        </w:rPr>
      </w:pPr>
      <w:r w:rsidRPr="002420B4">
        <w:rPr>
          <w:sz w:val="24"/>
          <w:szCs w:val="24"/>
        </w:rPr>
        <w:t xml:space="preserve"> Wprowadzenie do zajęć.</w:t>
      </w:r>
    </w:p>
    <w:p w:rsidR="0034517F" w:rsidRPr="002420B4" w:rsidRDefault="002420B4">
      <w:pPr>
        <w:pStyle w:val="Akapitzlist"/>
        <w:numPr>
          <w:ilvl w:val="0"/>
          <w:numId w:val="2"/>
        </w:numPr>
        <w:tabs>
          <w:tab w:val="left" w:pos="776"/>
          <w:tab w:val="left" w:pos="777"/>
        </w:tabs>
        <w:spacing w:before="30"/>
        <w:ind w:hanging="361"/>
        <w:rPr>
          <w:sz w:val="24"/>
          <w:szCs w:val="24"/>
        </w:rPr>
      </w:pPr>
      <w:r w:rsidRPr="002420B4">
        <w:rPr>
          <w:sz w:val="24"/>
          <w:szCs w:val="24"/>
        </w:rPr>
        <w:t>przywitanie i przedstawienie uczestników i</w:t>
      </w:r>
      <w:r w:rsidRPr="002420B4">
        <w:rPr>
          <w:spacing w:val="-4"/>
          <w:sz w:val="24"/>
          <w:szCs w:val="24"/>
        </w:rPr>
        <w:t xml:space="preserve"> </w:t>
      </w:r>
      <w:r w:rsidRPr="002420B4">
        <w:rPr>
          <w:sz w:val="24"/>
          <w:szCs w:val="24"/>
        </w:rPr>
        <w:t>trenera;</w:t>
      </w:r>
    </w:p>
    <w:p w:rsidR="0034517F" w:rsidRPr="002420B4" w:rsidRDefault="002420B4">
      <w:pPr>
        <w:pStyle w:val="Akapitzlist"/>
        <w:numPr>
          <w:ilvl w:val="0"/>
          <w:numId w:val="2"/>
        </w:numPr>
        <w:tabs>
          <w:tab w:val="left" w:pos="776"/>
          <w:tab w:val="left" w:pos="777"/>
        </w:tabs>
        <w:spacing w:before="26"/>
        <w:ind w:hanging="361"/>
        <w:rPr>
          <w:sz w:val="24"/>
          <w:szCs w:val="24"/>
        </w:rPr>
      </w:pPr>
      <w:r w:rsidRPr="002420B4">
        <w:rPr>
          <w:sz w:val="24"/>
          <w:szCs w:val="24"/>
        </w:rPr>
        <w:t>omówienie poszczególnych modułów;</w:t>
      </w:r>
    </w:p>
    <w:p w:rsidR="0034517F" w:rsidRPr="002420B4" w:rsidRDefault="002420B4">
      <w:pPr>
        <w:pStyle w:val="Akapitzlist"/>
        <w:numPr>
          <w:ilvl w:val="0"/>
          <w:numId w:val="2"/>
        </w:numPr>
        <w:tabs>
          <w:tab w:val="left" w:pos="776"/>
          <w:tab w:val="left" w:pos="777"/>
        </w:tabs>
        <w:spacing w:before="30"/>
        <w:ind w:hanging="361"/>
        <w:rPr>
          <w:sz w:val="24"/>
          <w:szCs w:val="24"/>
        </w:rPr>
      </w:pPr>
      <w:r w:rsidRPr="002420B4">
        <w:rPr>
          <w:sz w:val="24"/>
          <w:szCs w:val="24"/>
        </w:rPr>
        <w:t>budowanie pakietu/produktu</w:t>
      </w:r>
      <w:r w:rsidRPr="002420B4">
        <w:rPr>
          <w:spacing w:val="-2"/>
          <w:sz w:val="24"/>
          <w:szCs w:val="24"/>
        </w:rPr>
        <w:t xml:space="preserve"> </w:t>
      </w:r>
      <w:r w:rsidRPr="002420B4">
        <w:rPr>
          <w:sz w:val="24"/>
          <w:szCs w:val="24"/>
        </w:rPr>
        <w:t>turystycznego;</w:t>
      </w:r>
    </w:p>
    <w:p w:rsidR="0034517F" w:rsidRPr="002420B4" w:rsidRDefault="002420B4">
      <w:pPr>
        <w:pStyle w:val="Akapitzlist"/>
        <w:numPr>
          <w:ilvl w:val="0"/>
          <w:numId w:val="2"/>
        </w:numPr>
        <w:tabs>
          <w:tab w:val="left" w:pos="776"/>
          <w:tab w:val="left" w:pos="777"/>
        </w:tabs>
        <w:spacing w:before="27"/>
        <w:ind w:hanging="361"/>
        <w:rPr>
          <w:sz w:val="24"/>
          <w:szCs w:val="24"/>
        </w:rPr>
      </w:pPr>
      <w:r w:rsidRPr="002420B4">
        <w:rPr>
          <w:sz w:val="24"/>
          <w:szCs w:val="24"/>
        </w:rPr>
        <w:t>podstawowe pojęcia i</w:t>
      </w:r>
      <w:r w:rsidRPr="002420B4">
        <w:rPr>
          <w:spacing w:val="-2"/>
          <w:sz w:val="24"/>
          <w:szCs w:val="24"/>
        </w:rPr>
        <w:t xml:space="preserve"> </w:t>
      </w:r>
      <w:r w:rsidRPr="002420B4">
        <w:rPr>
          <w:sz w:val="24"/>
          <w:szCs w:val="24"/>
        </w:rPr>
        <w:t>definicje;</w:t>
      </w:r>
    </w:p>
    <w:p w:rsidR="0034517F" w:rsidRPr="002420B4" w:rsidRDefault="002420B4">
      <w:pPr>
        <w:pStyle w:val="Akapitzlist"/>
        <w:numPr>
          <w:ilvl w:val="0"/>
          <w:numId w:val="2"/>
        </w:numPr>
        <w:tabs>
          <w:tab w:val="left" w:pos="776"/>
          <w:tab w:val="left" w:pos="777"/>
        </w:tabs>
        <w:spacing w:before="26"/>
        <w:ind w:hanging="361"/>
        <w:rPr>
          <w:sz w:val="24"/>
          <w:szCs w:val="24"/>
        </w:rPr>
      </w:pPr>
      <w:r w:rsidRPr="002420B4">
        <w:rPr>
          <w:sz w:val="24"/>
          <w:szCs w:val="24"/>
        </w:rPr>
        <w:t>istota produktu</w:t>
      </w:r>
      <w:r w:rsidRPr="002420B4">
        <w:rPr>
          <w:spacing w:val="-3"/>
          <w:sz w:val="24"/>
          <w:szCs w:val="24"/>
        </w:rPr>
        <w:t xml:space="preserve"> </w:t>
      </w:r>
      <w:r w:rsidRPr="002420B4">
        <w:rPr>
          <w:sz w:val="24"/>
          <w:szCs w:val="24"/>
        </w:rPr>
        <w:t>turystycznego;</w:t>
      </w:r>
    </w:p>
    <w:p w:rsidR="0034517F" w:rsidRPr="002420B4" w:rsidRDefault="002420B4">
      <w:pPr>
        <w:pStyle w:val="Akapitzlist"/>
        <w:numPr>
          <w:ilvl w:val="0"/>
          <w:numId w:val="2"/>
        </w:numPr>
        <w:tabs>
          <w:tab w:val="left" w:pos="776"/>
          <w:tab w:val="left" w:pos="777"/>
        </w:tabs>
        <w:spacing w:before="30"/>
        <w:ind w:hanging="361"/>
        <w:rPr>
          <w:sz w:val="24"/>
          <w:szCs w:val="24"/>
        </w:rPr>
      </w:pPr>
      <w:r w:rsidRPr="002420B4">
        <w:rPr>
          <w:sz w:val="24"/>
          <w:szCs w:val="24"/>
        </w:rPr>
        <w:t>etapy budowania produktu</w:t>
      </w:r>
      <w:r w:rsidRPr="002420B4">
        <w:rPr>
          <w:spacing w:val="-6"/>
          <w:sz w:val="24"/>
          <w:szCs w:val="24"/>
        </w:rPr>
        <w:t xml:space="preserve"> </w:t>
      </w:r>
      <w:r w:rsidRPr="002420B4">
        <w:rPr>
          <w:sz w:val="24"/>
          <w:szCs w:val="24"/>
        </w:rPr>
        <w:t>turystycznego:</w:t>
      </w:r>
    </w:p>
    <w:p w:rsidR="0034517F" w:rsidRPr="002420B4" w:rsidRDefault="002420B4">
      <w:pPr>
        <w:pStyle w:val="Akapitzlist"/>
        <w:numPr>
          <w:ilvl w:val="0"/>
          <w:numId w:val="1"/>
        </w:numPr>
        <w:tabs>
          <w:tab w:val="left" w:pos="773"/>
          <w:tab w:val="left" w:pos="774"/>
        </w:tabs>
        <w:spacing w:before="29"/>
        <w:ind w:left="774"/>
        <w:rPr>
          <w:sz w:val="24"/>
          <w:szCs w:val="24"/>
        </w:rPr>
      </w:pPr>
      <w:r w:rsidRPr="002420B4">
        <w:rPr>
          <w:sz w:val="24"/>
          <w:szCs w:val="24"/>
        </w:rPr>
        <w:t>pomysł i</w:t>
      </w:r>
      <w:r w:rsidRPr="002420B4">
        <w:rPr>
          <w:spacing w:val="-2"/>
          <w:sz w:val="24"/>
          <w:szCs w:val="24"/>
        </w:rPr>
        <w:t xml:space="preserve"> </w:t>
      </w:r>
      <w:r w:rsidRPr="002420B4">
        <w:rPr>
          <w:sz w:val="24"/>
          <w:szCs w:val="24"/>
        </w:rPr>
        <w:t>cele,</w:t>
      </w:r>
    </w:p>
    <w:p w:rsidR="0034517F" w:rsidRPr="002420B4" w:rsidRDefault="002420B4">
      <w:pPr>
        <w:pStyle w:val="Akapitzlist"/>
        <w:numPr>
          <w:ilvl w:val="0"/>
          <w:numId w:val="1"/>
        </w:numPr>
        <w:tabs>
          <w:tab w:val="left" w:pos="773"/>
          <w:tab w:val="left" w:pos="774"/>
        </w:tabs>
        <w:spacing w:before="16"/>
        <w:ind w:left="774"/>
        <w:rPr>
          <w:sz w:val="24"/>
          <w:szCs w:val="24"/>
        </w:rPr>
      </w:pPr>
      <w:r w:rsidRPr="002420B4">
        <w:rPr>
          <w:sz w:val="24"/>
          <w:szCs w:val="24"/>
        </w:rPr>
        <w:t>inwentaryzacja zasobów (atrakcje, infrastruktura, dostępność</w:t>
      </w:r>
      <w:r w:rsidRPr="002420B4">
        <w:rPr>
          <w:spacing w:val="-6"/>
          <w:sz w:val="24"/>
          <w:szCs w:val="24"/>
        </w:rPr>
        <w:t xml:space="preserve"> </w:t>
      </w:r>
      <w:r w:rsidRPr="002420B4">
        <w:rPr>
          <w:sz w:val="24"/>
          <w:szCs w:val="24"/>
        </w:rPr>
        <w:t>komunikacyjna),</w:t>
      </w:r>
    </w:p>
    <w:p w:rsidR="0034517F" w:rsidRPr="002420B4" w:rsidRDefault="002420B4">
      <w:pPr>
        <w:pStyle w:val="Akapitzlist"/>
        <w:numPr>
          <w:ilvl w:val="0"/>
          <w:numId w:val="1"/>
        </w:numPr>
        <w:tabs>
          <w:tab w:val="left" w:pos="773"/>
          <w:tab w:val="left" w:pos="774"/>
        </w:tabs>
        <w:spacing w:before="13" w:line="252" w:lineRule="auto"/>
        <w:ind w:right="2453" w:hanging="351"/>
        <w:rPr>
          <w:sz w:val="24"/>
          <w:szCs w:val="24"/>
        </w:rPr>
      </w:pPr>
      <w:r w:rsidRPr="002420B4">
        <w:rPr>
          <w:sz w:val="24"/>
          <w:szCs w:val="24"/>
        </w:rPr>
        <w:t>interesariusze i ich korzyści (wewnętrzni, zewnętrzni w bliższym i</w:t>
      </w:r>
      <w:r w:rsidRPr="002420B4">
        <w:rPr>
          <w:spacing w:val="-30"/>
          <w:sz w:val="24"/>
          <w:szCs w:val="24"/>
        </w:rPr>
        <w:t xml:space="preserve"> </w:t>
      </w:r>
      <w:r w:rsidRPr="002420B4">
        <w:rPr>
          <w:sz w:val="24"/>
          <w:szCs w:val="24"/>
        </w:rPr>
        <w:t>dalszym otoczeniu),</w:t>
      </w:r>
    </w:p>
    <w:p w:rsidR="0034517F" w:rsidRPr="002420B4" w:rsidRDefault="002420B4">
      <w:pPr>
        <w:pStyle w:val="Akapitzlist"/>
        <w:numPr>
          <w:ilvl w:val="0"/>
          <w:numId w:val="1"/>
        </w:numPr>
        <w:tabs>
          <w:tab w:val="left" w:pos="776"/>
          <w:tab w:val="left" w:pos="777"/>
        </w:tabs>
        <w:spacing w:before="23"/>
        <w:ind w:left="776" w:hanging="361"/>
        <w:rPr>
          <w:sz w:val="24"/>
          <w:szCs w:val="24"/>
        </w:rPr>
      </w:pPr>
      <w:r w:rsidRPr="002420B4">
        <w:rPr>
          <w:sz w:val="24"/>
          <w:szCs w:val="24"/>
        </w:rPr>
        <w:t>segmentacja i wybór rynków</w:t>
      </w:r>
      <w:r w:rsidRPr="002420B4">
        <w:rPr>
          <w:spacing w:val="1"/>
          <w:sz w:val="24"/>
          <w:szCs w:val="24"/>
        </w:rPr>
        <w:t xml:space="preserve"> </w:t>
      </w:r>
      <w:r w:rsidRPr="002420B4">
        <w:rPr>
          <w:sz w:val="24"/>
          <w:szCs w:val="24"/>
        </w:rPr>
        <w:t>docelowych,</w:t>
      </w:r>
    </w:p>
    <w:p w:rsidR="0034517F" w:rsidRPr="002420B4" w:rsidRDefault="002420B4">
      <w:pPr>
        <w:pStyle w:val="Akapitzlist"/>
        <w:numPr>
          <w:ilvl w:val="0"/>
          <w:numId w:val="1"/>
        </w:numPr>
        <w:tabs>
          <w:tab w:val="left" w:pos="776"/>
          <w:tab w:val="left" w:pos="777"/>
        </w:tabs>
        <w:spacing w:before="14"/>
        <w:ind w:left="776" w:hanging="361"/>
        <w:rPr>
          <w:sz w:val="24"/>
          <w:szCs w:val="24"/>
        </w:rPr>
      </w:pPr>
      <w:r w:rsidRPr="002420B4">
        <w:rPr>
          <w:sz w:val="24"/>
          <w:szCs w:val="24"/>
        </w:rPr>
        <w:t>ocena możliwości rynkowych – analiza</w:t>
      </w:r>
      <w:r w:rsidRPr="002420B4">
        <w:rPr>
          <w:spacing w:val="7"/>
          <w:sz w:val="24"/>
          <w:szCs w:val="24"/>
        </w:rPr>
        <w:t xml:space="preserve"> </w:t>
      </w:r>
      <w:r w:rsidRPr="002420B4">
        <w:rPr>
          <w:sz w:val="24"/>
          <w:szCs w:val="24"/>
        </w:rPr>
        <w:t>SWOT,</w:t>
      </w:r>
    </w:p>
    <w:p w:rsidR="0034517F" w:rsidRPr="002420B4" w:rsidRDefault="002420B4">
      <w:pPr>
        <w:pStyle w:val="Akapitzlist"/>
        <w:numPr>
          <w:ilvl w:val="0"/>
          <w:numId w:val="1"/>
        </w:numPr>
        <w:tabs>
          <w:tab w:val="left" w:pos="776"/>
          <w:tab w:val="left" w:pos="777"/>
        </w:tabs>
        <w:spacing w:before="13"/>
        <w:ind w:left="776" w:hanging="361"/>
        <w:rPr>
          <w:sz w:val="24"/>
          <w:szCs w:val="24"/>
        </w:rPr>
      </w:pPr>
      <w:r w:rsidRPr="002420B4">
        <w:rPr>
          <w:sz w:val="24"/>
          <w:szCs w:val="24"/>
        </w:rPr>
        <w:t>określenie ceny produktu turystycznego (kalkulacja,</w:t>
      </w:r>
      <w:r w:rsidRPr="002420B4">
        <w:rPr>
          <w:spacing w:val="-5"/>
          <w:sz w:val="24"/>
          <w:szCs w:val="24"/>
        </w:rPr>
        <w:t xml:space="preserve"> </w:t>
      </w:r>
      <w:r w:rsidRPr="002420B4">
        <w:rPr>
          <w:sz w:val="24"/>
          <w:szCs w:val="24"/>
        </w:rPr>
        <w:t>oferta),</w:t>
      </w:r>
    </w:p>
    <w:p w:rsidR="0034517F" w:rsidRPr="002420B4" w:rsidRDefault="002420B4">
      <w:pPr>
        <w:pStyle w:val="Akapitzlist"/>
        <w:numPr>
          <w:ilvl w:val="0"/>
          <w:numId w:val="1"/>
        </w:numPr>
        <w:tabs>
          <w:tab w:val="left" w:pos="776"/>
          <w:tab w:val="left" w:pos="777"/>
        </w:tabs>
        <w:spacing w:before="16"/>
        <w:ind w:left="776" w:hanging="361"/>
        <w:rPr>
          <w:sz w:val="24"/>
          <w:szCs w:val="24"/>
        </w:rPr>
      </w:pPr>
      <w:r w:rsidRPr="002420B4">
        <w:rPr>
          <w:sz w:val="24"/>
          <w:szCs w:val="24"/>
        </w:rPr>
        <w:t>reklama i promocja</w:t>
      </w:r>
      <w:r w:rsidRPr="002420B4">
        <w:rPr>
          <w:spacing w:val="-2"/>
          <w:sz w:val="24"/>
          <w:szCs w:val="24"/>
        </w:rPr>
        <w:t xml:space="preserve"> </w:t>
      </w:r>
      <w:r w:rsidRPr="002420B4">
        <w:rPr>
          <w:sz w:val="24"/>
          <w:szCs w:val="24"/>
        </w:rPr>
        <w:t>produktu,</w:t>
      </w:r>
    </w:p>
    <w:p w:rsidR="0034517F" w:rsidRPr="002420B4" w:rsidRDefault="002420B4">
      <w:pPr>
        <w:pStyle w:val="Akapitzlist"/>
        <w:numPr>
          <w:ilvl w:val="0"/>
          <w:numId w:val="1"/>
        </w:numPr>
        <w:tabs>
          <w:tab w:val="left" w:pos="776"/>
          <w:tab w:val="left" w:pos="777"/>
        </w:tabs>
        <w:spacing w:before="14"/>
        <w:ind w:left="776" w:hanging="361"/>
        <w:rPr>
          <w:sz w:val="24"/>
          <w:szCs w:val="24"/>
        </w:rPr>
      </w:pPr>
      <w:r w:rsidRPr="002420B4">
        <w:rPr>
          <w:sz w:val="24"/>
          <w:szCs w:val="24"/>
        </w:rPr>
        <w:t>sprzedaż (kanały dystrybucji,</w:t>
      </w:r>
      <w:r w:rsidRPr="002420B4">
        <w:rPr>
          <w:spacing w:val="-5"/>
          <w:sz w:val="24"/>
          <w:szCs w:val="24"/>
        </w:rPr>
        <w:t xml:space="preserve"> </w:t>
      </w:r>
      <w:r w:rsidRPr="002420B4">
        <w:rPr>
          <w:sz w:val="24"/>
          <w:szCs w:val="24"/>
        </w:rPr>
        <w:t>narzędzia).</w:t>
      </w:r>
    </w:p>
    <w:p w:rsidR="0034517F" w:rsidRPr="002420B4" w:rsidRDefault="0034517F">
      <w:pPr>
        <w:pStyle w:val="Tekstpodstawowy"/>
        <w:spacing w:before="1"/>
        <w:rPr>
          <w:sz w:val="24"/>
          <w:szCs w:val="24"/>
        </w:rPr>
      </w:pPr>
    </w:p>
    <w:p w:rsidR="0034517F" w:rsidRPr="002420B4" w:rsidRDefault="002420B4" w:rsidP="002420B4">
      <w:pPr>
        <w:pStyle w:val="Akapitzlist"/>
        <w:numPr>
          <w:ilvl w:val="0"/>
          <w:numId w:val="3"/>
        </w:numPr>
        <w:tabs>
          <w:tab w:val="left" w:pos="851"/>
        </w:tabs>
        <w:ind w:hanging="721"/>
        <w:rPr>
          <w:sz w:val="24"/>
          <w:szCs w:val="24"/>
        </w:rPr>
      </w:pPr>
      <w:r w:rsidRPr="002420B4">
        <w:rPr>
          <w:sz w:val="24"/>
          <w:szCs w:val="24"/>
        </w:rPr>
        <w:t>Strategie rozwoju produktów</w:t>
      </w:r>
      <w:r w:rsidRPr="002420B4">
        <w:rPr>
          <w:spacing w:val="-5"/>
          <w:sz w:val="24"/>
          <w:szCs w:val="24"/>
        </w:rPr>
        <w:t xml:space="preserve"> </w:t>
      </w:r>
      <w:r w:rsidRPr="002420B4">
        <w:rPr>
          <w:sz w:val="24"/>
          <w:szCs w:val="24"/>
        </w:rPr>
        <w:t>turystycznych.</w:t>
      </w:r>
    </w:p>
    <w:p w:rsidR="0034517F" w:rsidRPr="002420B4" w:rsidRDefault="0034517F">
      <w:pPr>
        <w:pStyle w:val="Tekstpodstawowy"/>
        <w:spacing w:before="1"/>
        <w:rPr>
          <w:sz w:val="24"/>
          <w:szCs w:val="24"/>
        </w:rPr>
      </w:pPr>
    </w:p>
    <w:p w:rsidR="0034517F" w:rsidRPr="002420B4" w:rsidRDefault="002420B4" w:rsidP="002420B4">
      <w:pPr>
        <w:pStyle w:val="Akapitzlist"/>
        <w:numPr>
          <w:ilvl w:val="0"/>
          <w:numId w:val="3"/>
        </w:numPr>
        <w:tabs>
          <w:tab w:val="left" w:pos="709"/>
        </w:tabs>
        <w:ind w:hanging="721"/>
        <w:rPr>
          <w:sz w:val="24"/>
          <w:szCs w:val="24"/>
        </w:rPr>
      </w:pPr>
      <w:r w:rsidRPr="002420B4">
        <w:rPr>
          <w:sz w:val="24"/>
          <w:szCs w:val="24"/>
        </w:rPr>
        <w:t>Informacja nt. planowanych</w:t>
      </w:r>
      <w:r w:rsidRPr="002420B4">
        <w:rPr>
          <w:spacing w:val="4"/>
          <w:sz w:val="24"/>
          <w:szCs w:val="24"/>
        </w:rPr>
        <w:t xml:space="preserve"> </w:t>
      </w:r>
      <w:r w:rsidRPr="002420B4">
        <w:rPr>
          <w:sz w:val="24"/>
          <w:szCs w:val="24"/>
        </w:rPr>
        <w:t>konkursów;</w:t>
      </w:r>
    </w:p>
    <w:p w:rsidR="0034517F" w:rsidRPr="002420B4" w:rsidRDefault="002420B4">
      <w:pPr>
        <w:pStyle w:val="Akapitzlist"/>
        <w:numPr>
          <w:ilvl w:val="0"/>
          <w:numId w:val="1"/>
        </w:numPr>
        <w:tabs>
          <w:tab w:val="left" w:pos="776"/>
          <w:tab w:val="left" w:pos="777"/>
        </w:tabs>
        <w:spacing w:before="34"/>
        <w:ind w:left="776" w:hanging="361"/>
        <w:rPr>
          <w:sz w:val="24"/>
          <w:szCs w:val="24"/>
        </w:rPr>
      </w:pPr>
      <w:r w:rsidRPr="002420B4">
        <w:rPr>
          <w:sz w:val="24"/>
          <w:szCs w:val="24"/>
        </w:rPr>
        <w:t>konkurs na opis miejsc wartych</w:t>
      </w:r>
      <w:r w:rsidRPr="002420B4">
        <w:rPr>
          <w:spacing w:val="1"/>
          <w:sz w:val="24"/>
          <w:szCs w:val="24"/>
        </w:rPr>
        <w:t xml:space="preserve"> </w:t>
      </w:r>
      <w:r w:rsidRPr="002420B4">
        <w:rPr>
          <w:sz w:val="24"/>
          <w:szCs w:val="24"/>
        </w:rPr>
        <w:t>odwiedzenia,</w:t>
      </w:r>
    </w:p>
    <w:p w:rsidR="0034517F" w:rsidRPr="002420B4" w:rsidRDefault="002420B4">
      <w:pPr>
        <w:pStyle w:val="Akapitzlist"/>
        <w:numPr>
          <w:ilvl w:val="0"/>
          <w:numId w:val="1"/>
        </w:numPr>
        <w:tabs>
          <w:tab w:val="left" w:pos="776"/>
          <w:tab w:val="left" w:pos="777"/>
        </w:tabs>
        <w:spacing w:before="14"/>
        <w:ind w:left="776" w:hanging="361"/>
        <w:rPr>
          <w:sz w:val="24"/>
          <w:szCs w:val="24"/>
        </w:rPr>
      </w:pPr>
      <w:r w:rsidRPr="002420B4">
        <w:rPr>
          <w:sz w:val="24"/>
          <w:szCs w:val="24"/>
        </w:rPr>
        <w:t>konkurs na produkt</w:t>
      </w:r>
      <w:r w:rsidRPr="002420B4">
        <w:rPr>
          <w:spacing w:val="-3"/>
          <w:sz w:val="24"/>
          <w:szCs w:val="24"/>
        </w:rPr>
        <w:t xml:space="preserve"> </w:t>
      </w:r>
      <w:r w:rsidRPr="002420B4">
        <w:rPr>
          <w:sz w:val="24"/>
          <w:szCs w:val="24"/>
        </w:rPr>
        <w:t>lokalny.</w:t>
      </w:r>
    </w:p>
    <w:p w:rsidR="0034517F" w:rsidRPr="002420B4" w:rsidRDefault="0034517F">
      <w:pPr>
        <w:pStyle w:val="Tekstpodstawowy"/>
        <w:spacing w:before="1"/>
        <w:rPr>
          <w:sz w:val="24"/>
          <w:szCs w:val="24"/>
        </w:rPr>
      </w:pPr>
    </w:p>
    <w:p w:rsidR="0034517F" w:rsidRPr="002420B4" w:rsidRDefault="002420B4" w:rsidP="002420B4">
      <w:pPr>
        <w:pStyle w:val="Akapitzlist"/>
        <w:numPr>
          <w:ilvl w:val="0"/>
          <w:numId w:val="3"/>
        </w:numPr>
        <w:ind w:left="851" w:hanging="425"/>
        <w:rPr>
          <w:sz w:val="24"/>
          <w:szCs w:val="24"/>
        </w:rPr>
      </w:pPr>
      <w:r w:rsidRPr="002420B4">
        <w:rPr>
          <w:sz w:val="24"/>
          <w:szCs w:val="24"/>
        </w:rPr>
        <w:t>Podsumowanie i</w:t>
      </w:r>
      <w:r w:rsidRPr="002420B4">
        <w:rPr>
          <w:spacing w:val="-2"/>
          <w:sz w:val="24"/>
          <w:szCs w:val="24"/>
        </w:rPr>
        <w:t xml:space="preserve"> </w:t>
      </w:r>
      <w:r w:rsidRPr="002420B4">
        <w:rPr>
          <w:sz w:val="24"/>
          <w:szCs w:val="24"/>
        </w:rPr>
        <w:t>dyskusja.</w:t>
      </w:r>
    </w:p>
    <w:p w:rsidR="0034517F" w:rsidRDefault="0034517F">
      <w:pPr>
        <w:pStyle w:val="Tekstpodstawowy"/>
      </w:pPr>
    </w:p>
    <w:p w:rsidR="0034517F" w:rsidRDefault="0034517F">
      <w:pPr>
        <w:pStyle w:val="Tekstpodstawowy"/>
      </w:pPr>
    </w:p>
    <w:p w:rsidR="0034517F" w:rsidRDefault="0034517F">
      <w:pPr>
        <w:pStyle w:val="Tekstpodstawowy"/>
      </w:pPr>
    </w:p>
    <w:p w:rsidR="0034517F" w:rsidRDefault="0034517F">
      <w:pPr>
        <w:pStyle w:val="Tekstpodstawowy"/>
      </w:pPr>
    </w:p>
    <w:p w:rsidR="0034517F" w:rsidRDefault="0034517F">
      <w:pPr>
        <w:pStyle w:val="Tekstpodstawowy"/>
      </w:pPr>
    </w:p>
    <w:p w:rsidR="002420B4" w:rsidRDefault="002420B4">
      <w:pPr>
        <w:pStyle w:val="Tekstpodstawowy"/>
      </w:pPr>
    </w:p>
    <w:p w:rsidR="002420B4" w:rsidRDefault="002420B4">
      <w:pPr>
        <w:pStyle w:val="Tekstpodstawowy"/>
      </w:pPr>
    </w:p>
    <w:p w:rsidR="0034517F" w:rsidRDefault="0034517F">
      <w:pPr>
        <w:pStyle w:val="Tekstpodstawowy"/>
      </w:pPr>
    </w:p>
    <w:p w:rsidR="0034517F" w:rsidRDefault="00115784">
      <w:pPr>
        <w:pStyle w:val="Tekstpodstawowy"/>
        <w:rPr>
          <w:sz w:val="19"/>
        </w:rPr>
      </w:pPr>
      <w:r>
        <w:pict>
          <v:rect id="_x0000_s1026" style="position:absolute;margin-left:69.4pt;margin-top:12.9pt;width:456.55pt;height:1.45pt;z-index:-251658240;mso-wrap-distance-left:0;mso-wrap-distance-right:0;mso-position-horizontal-relative:page" fillcolor="black" stroked="f">
            <w10:wrap type="topAndBottom" anchorx="page"/>
          </v:rect>
        </w:pict>
      </w:r>
      <w:r w:rsidR="002420B4">
        <w:rPr>
          <w:noProof/>
          <w:lang w:eastAsia="pl-PL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1283842</wp:posOffset>
            </wp:positionH>
            <wp:positionV relativeFrom="paragraph">
              <wp:posOffset>420344</wp:posOffset>
            </wp:positionV>
            <wp:extent cx="5106598" cy="813816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6598" cy="8138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4517F" w:rsidRDefault="0034517F">
      <w:pPr>
        <w:pStyle w:val="Tekstpodstawowy"/>
        <w:spacing w:before="8"/>
        <w:rPr>
          <w:sz w:val="26"/>
        </w:rPr>
      </w:pPr>
    </w:p>
    <w:p w:rsidR="0034517F" w:rsidRDefault="002420B4">
      <w:pPr>
        <w:spacing w:before="21" w:line="195" w:lineRule="exact"/>
        <w:ind w:left="1134" w:right="1183"/>
        <w:jc w:val="center"/>
        <w:rPr>
          <w:rFonts w:ascii="Carlito" w:hAnsi="Carlito"/>
          <w:sz w:val="16"/>
        </w:rPr>
      </w:pPr>
      <w:r>
        <w:rPr>
          <w:rFonts w:ascii="Carlito" w:hAnsi="Carlito"/>
          <w:sz w:val="16"/>
        </w:rPr>
        <w:t>„Europejski Fundusz Rolny na rzecz Rozwoju Obszarów Wiejskich: Europa inwestująca w obszary wiejskie”.</w:t>
      </w:r>
    </w:p>
    <w:p w:rsidR="0034517F" w:rsidRDefault="002420B4">
      <w:pPr>
        <w:ind w:left="116" w:right="194" w:hanging="5"/>
        <w:jc w:val="center"/>
        <w:rPr>
          <w:rFonts w:ascii="Carlito" w:hAnsi="Carlito"/>
          <w:sz w:val="16"/>
        </w:rPr>
      </w:pPr>
      <w:r>
        <w:rPr>
          <w:rFonts w:ascii="Carlito" w:hAnsi="Carlito"/>
          <w:sz w:val="16"/>
        </w:rPr>
        <w:t xml:space="preserve">Operacja pn.: „Marka Turystyczna- Sieć </w:t>
      </w:r>
      <w:proofErr w:type="spellStart"/>
      <w:r>
        <w:rPr>
          <w:rFonts w:ascii="Carlito" w:hAnsi="Carlito"/>
          <w:sz w:val="16"/>
        </w:rPr>
        <w:t>Ekomuzea</w:t>
      </w:r>
      <w:proofErr w:type="spellEnd"/>
      <w:r>
        <w:rPr>
          <w:rFonts w:ascii="Carlito" w:hAnsi="Carlito"/>
          <w:sz w:val="16"/>
        </w:rPr>
        <w:t>” współfinansowana jest ze środków Unii Europejskiej w ramach działania 19 „Wsparcie dla rozwoju lokalnego w ramach inicjatywy LEADER” Poddziałanie 19.3 „Przygotowanie i realizacja działań w zakresie współpracy z lokalną grupą działania” Programu Rozwoju Obszarów Wiejskich na lata 2014-2020.</w:t>
      </w:r>
    </w:p>
    <w:p w:rsidR="0034517F" w:rsidRDefault="002420B4">
      <w:pPr>
        <w:spacing w:line="195" w:lineRule="exact"/>
        <w:ind w:left="1105" w:right="1183"/>
        <w:jc w:val="center"/>
        <w:rPr>
          <w:rFonts w:ascii="Carlito" w:hAnsi="Carlito"/>
          <w:sz w:val="16"/>
        </w:rPr>
      </w:pPr>
      <w:r>
        <w:rPr>
          <w:rFonts w:ascii="Carlito" w:hAnsi="Carlito"/>
          <w:sz w:val="16"/>
        </w:rPr>
        <w:t>współpracy z lokalną grupą działania” Programu Rozwoju Obszarów Wiejskich na lata 2014-2020.</w:t>
      </w:r>
    </w:p>
    <w:sectPr w:rsidR="0034517F">
      <w:type w:val="continuous"/>
      <w:pgSz w:w="11910" w:h="16840"/>
      <w:pgMar w:top="920" w:right="1280" w:bottom="280" w:left="13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620CF"/>
    <w:multiLevelType w:val="hybridMultilevel"/>
    <w:tmpl w:val="99A61836"/>
    <w:lvl w:ilvl="0" w:tplc="1D9AF0DE">
      <w:numFmt w:val="bullet"/>
      <w:lvlText w:val=""/>
      <w:lvlJc w:val="left"/>
      <w:pPr>
        <w:ind w:left="764" w:hanging="360"/>
      </w:pPr>
      <w:rPr>
        <w:rFonts w:ascii="Symbol" w:eastAsia="Symbol" w:hAnsi="Symbol" w:cs="Symbol" w:hint="default"/>
        <w:w w:val="99"/>
        <w:position w:val="-1"/>
        <w:sz w:val="20"/>
        <w:szCs w:val="20"/>
        <w:lang w:val="pl-PL" w:eastAsia="en-US" w:bidi="ar-SA"/>
      </w:rPr>
    </w:lvl>
    <w:lvl w:ilvl="1" w:tplc="19EE4154">
      <w:numFmt w:val="bullet"/>
      <w:lvlText w:val="•"/>
      <w:lvlJc w:val="left"/>
      <w:pPr>
        <w:ind w:left="1610" w:hanging="360"/>
      </w:pPr>
      <w:rPr>
        <w:rFonts w:hint="default"/>
        <w:lang w:val="pl-PL" w:eastAsia="en-US" w:bidi="ar-SA"/>
      </w:rPr>
    </w:lvl>
    <w:lvl w:ilvl="2" w:tplc="AE4045D0">
      <w:numFmt w:val="bullet"/>
      <w:lvlText w:val="•"/>
      <w:lvlJc w:val="left"/>
      <w:pPr>
        <w:ind w:left="2461" w:hanging="360"/>
      </w:pPr>
      <w:rPr>
        <w:rFonts w:hint="default"/>
        <w:lang w:val="pl-PL" w:eastAsia="en-US" w:bidi="ar-SA"/>
      </w:rPr>
    </w:lvl>
    <w:lvl w:ilvl="3" w:tplc="8F58B33E">
      <w:numFmt w:val="bullet"/>
      <w:lvlText w:val="•"/>
      <w:lvlJc w:val="left"/>
      <w:pPr>
        <w:ind w:left="3311" w:hanging="360"/>
      </w:pPr>
      <w:rPr>
        <w:rFonts w:hint="default"/>
        <w:lang w:val="pl-PL" w:eastAsia="en-US" w:bidi="ar-SA"/>
      </w:rPr>
    </w:lvl>
    <w:lvl w:ilvl="4" w:tplc="EDB03F2E">
      <w:numFmt w:val="bullet"/>
      <w:lvlText w:val="•"/>
      <w:lvlJc w:val="left"/>
      <w:pPr>
        <w:ind w:left="4162" w:hanging="360"/>
      </w:pPr>
      <w:rPr>
        <w:rFonts w:hint="default"/>
        <w:lang w:val="pl-PL" w:eastAsia="en-US" w:bidi="ar-SA"/>
      </w:rPr>
    </w:lvl>
    <w:lvl w:ilvl="5" w:tplc="2B443D94">
      <w:numFmt w:val="bullet"/>
      <w:lvlText w:val="•"/>
      <w:lvlJc w:val="left"/>
      <w:pPr>
        <w:ind w:left="5013" w:hanging="360"/>
      </w:pPr>
      <w:rPr>
        <w:rFonts w:hint="default"/>
        <w:lang w:val="pl-PL" w:eastAsia="en-US" w:bidi="ar-SA"/>
      </w:rPr>
    </w:lvl>
    <w:lvl w:ilvl="6" w:tplc="C7BC0FD2">
      <w:numFmt w:val="bullet"/>
      <w:lvlText w:val="•"/>
      <w:lvlJc w:val="left"/>
      <w:pPr>
        <w:ind w:left="5863" w:hanging="360"/>
      </w:pPr>
      <w:rPr>
        <w:rFonts w:hint="default"/>
        <w:lang w:val="pl-PL" w:eastAsia="en-US" w:bidi="ar-SA"/>
      </w:rPr>
    </w:lvl>
    <w:lvl w:ilvl="7" w:tplc="6FF23702">
      <w:numFmt w:val="bullet"/>
      <w:lvlText w:val="•"/>
      <w:lvlJc w:val="left"/>
      <w:pPr>
        <w:ind w:left="6714" w:hanging="360"/>
      </w:pPr>
      <w:rPr>
        <w:rFonts w:hint="default"/>
        <w:lang w:val="pl-PL" w:eastAsia="en-US" w:bidi="ar-SA"/>
      </w:rPr>
    </w:lvl>
    <w:lvl w:ilvl="8" w:tplc="D1DEDC44">
      <w:numFmt w:val="bullet"/>
      <w:lvlText w:val="•"/>
      <w:lvlJc w:val="left"/>
      <w:pPr>
        <w:ind w:left="7565" w:hanging="360"/>
      </w:pPr>
      <w:rPr>
        <w:rFonts w:hint="default"/>
        <w:lang w:val="pl-PL" w:eastAsia="en-US" w:bidi="ar-SA"/>
      </w:rPr>
    </w:lvl>
  </w:abstractNum>
  <w:abstractNum w:abstractNumId="1">
    <w:nsid w:val="244F2522"/>
    <w:multiLevelType w:val="hybridMultilevel"/>
    <w:tmpl w:val="CDC6C13A"/>
    <w:lvl w:ilvl="0" w:tplc="78246E02">
      <w:numFmt w:val="bullet"/>
      <w:lvlText w:val=""/>
      <w:lvlJc w:val="left"/>
      <w:pPr>
        <w:ind w:left="1649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3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9" w:hanging="360"/>
      </w:pPr>
      <w:rPr>
        <w:rFonts w:ascii="Wingdings" w:hAnsi="Wingdings" w:hint="default"/>
      </w:rPr>
    </w:lvl>
  </w:abstractNum>
  <w:abstractNum w:abstractNumId="2">
    <w:nsid w:val="2B604F14"/>
    <w:multiLevelType w:val="hybridMultilevel"/>
    <w:tmpl w:val="DCA424D8"/>
    <w:lvl w:ilvl="0" w:tplc="DC8ED3AC">
      <w:start w:val="1"/>
      <w:numFmt w:val="upperRoman"/>
      <w:lvlText w:val="%1."/>
      <w:lvlJc w:val="left"/>
      <w:pPr>
        <w:ind w:left="1136" w:hanging="720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134490D2">
      <w:numFmt w:val="bullet"/>
      <w:lvlText w:val="•"/>
      <w:lvlJc w:val="left"/>
      <w:pPr>
        <w:ind w:left="1952" w:hanging="720"/>
      </w:pPr>
      <w:rPr>
        <w:rFonts w:hint="default"/>
        <w:lang w:val="pl-PL" w:eastAsia="en-US" w:bidi="ar-SA"/>
      </w:rPr>
    </w:lvl>
    <w:lvl w:ilvl="2" w:tplc="71A2B4BA">
      <w:numFmt w:val="bullet"/>
      <w:lvlText w:val="•"/>
      <w:lvlJc w:val="left"/>
      <w:pPr>
        <w:ind w:left="2765" w:hanging="720"/>
      </w:pPr>
      <w:rPr>
        <w:rFonts w:hint="default"/>
        <w:lang w:val="pl-PL" w:eastAsia="en-US" w:bidi="ar-SA"/>
      </w:rPr>
    </w:lvl>
    <w:lvl w:ilvl="3" w:tplc="B2B8DCD2">
      <w:numFmt w:val="bullet"/>
      <w:lvlText w:val="•"/>
      <w:lvlJc w:val="left"/>
      <w:pPr>
        <w:ind w:left="3577" w:hanging="720"/>
      </w:pPr>
      <w:rPr>
        <w:rFonts w:hint="default"/>
        <w:lang w:val="pl-PL" w:eastAsia="en-US" w:bidi="ar-SA"/>
      </w:rPr>
    </w:lvl>
    <w:lvl w:ilvl="4" w:tplc="E81E8724">
      <w:numFmt w:val="bullet"/>
      <w:lvlText w:val="•"/>
      <w:lvlJc w:val="left"/>
      <w:pPr>
        <w:ind w:left="4390" w:hanging="720"/>
      </w:pPr>
      <w:rPr>
        <w:rFonts w:hint="default"/>
        <w:lang w:val="pl-PL" w:eastAsia="en-US" w:bidi="ar-SA"/>
      </w:rPr>
    </w:lvl>
    <w:lvl w:ilvl="5" w:tplc="0C126CAC">
      <w:numFmt w:val="bullet"/>
      <w:lvlText w:val="•"/>
      <w:lvlJc w:val="left"/>
      <w:pPr>
        <w:ind w:left="5203" w:hanging="720"/>
      </w:pPr>
      <w:rPr>
        <w:rFonts w:hint="default"/>
        <w:lang w:val="pl-PL" w:eastAsia="en-US" w:bidi="ar-SA"/>
      </w:rPr>
    </w:lvl>
    <w:lvl w:ilvl="6" w:tplc="87B4972A">
      <w:numFmt w:val="bullet"/>
      <w:lvlText w:val="•"/>
      <w:lvlJc w:val="left"/>
      <w:pPr>
        <w:ind w:left="6015" w:hanging="720"/>
      </w:pPr>
      <w:rPr>
        <w:rFonts w:hint="default"/>
        <w:lang w:val="pl-PL" w:eastAsia="en-US" w:bidi="ar-SA"/>
      </w:rPr>
    </w:lvl>
    <w:lvl w:ilvl="7" w:tplc="9F5E8052">
      <w:numFmt w:val="bullet"/>
      <w:lvlText w:val="•"/>
      <w:lvlJc w:val="left"/>
      <w:pPr>
        <w:ind w:left="6828" w:hanging="720"/>
      </w:pPr>
      <w:rPr>
        <w:rFonts w:hint="default"/>
        <w:lang w:val="pl-PL" w:eastAsia="en-US" w:bidi="ar-SA"/>
      </w:rPr>
    </w:lvl>
    <w:lvl w:ilvl="8" w:tplc="6FB2670E">
      <w:numFmt w:val="bullet"/>
      <w:lvlText w:val="•"/>
      <w:lvlJc w:val="left"/>
      <w:pPr>
        <w:ind w:left="7641" w:hanging="720"/>
      </w:pPr>
      <w:rPr>
        <w:rFonts w:hint="default"/>
        <w:lang w:val="pl-PL" w:eastAsia="en-US" w:bidi="ar-SA"/>
      </w:rPr>
    </w:lvl>
  </w:abstractNum>
  <w:abstractNum w:abstractNumId="3">
    <w:nsid w:val="4E3A5EFD"/>
    <w:multiLevelType w:val="hybridMultilevel"/>
    <w:tmpl w:val="AF6E895C"/>
    <w:lvl w:ilvl="0" w:tplc="FBFED280">
      <w:start w:val="1"/>
      <w:numFmt w:val="decimal"/>
      <w:lvlText w:val="%1."/>
      <w:lvlJc w:val="left"/>
      <w:pPr>
        <w:ind w:left="776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012AE938">
      <w:numFmt w:val="bullet"/>
      <w:lvlText w:val="•"/>
      <w:lvlJc w:val="left"/>
      <w:pPr>
        <w:ind w:left="1628" w:hanging="360"/>
      </w:pPr>
      <w:rPr>
        <w:rFonts w:hint="default"/>
        <w:lang w:val="pl-PL" w:eastAsia="en-US" w:bidi="ar-SA"/>
      </w:rPr>
    </w:lvl>
    <w:lvl w:ilvl="2" w:tplc="C986D5E4">
      <w:numFmt w:val="bullet"/>
      <w:lvlText w:val="•"/>
      <w:lvlJc w:val="left"/>
      <w:pPr>
        <w:ind w:left="2477" w:hanging="360"/>
      </w:pPr>
      <w:rPr>
        <w:rFonts w:hint="default"/>
        <w:lang w:val="pl-PL" w:eastAsia="en-US" w:bidi="ar-SA"/>
      </w:rPr>
    </w:lvl>
    <w:lvl w:ilvl="3" w:tplc="06FC4454">
      <w:numFmt w:val="bullet"/>
      <w:lvlText w:val="•"/>
      <w:lvlJc w:val="left"/>
      <w:pPr>
        <w:ind w:left="3325" w:hanging="360"/>
      </w:pPr>
      <w:rPr>
        <w:rFonts w:hint="default"/>
        <w:lang w:val="pl-PL" w:eastAsia="en-US" w:bidi="ar-SA"/>
      </w:rPr>
    </w:lvl>
    <w:lvl w:ilvl="4" w:tplc="95546214">
      <w:numFmt w:val="bullet"/>
      <w:lvlText w:val="•"/>
      <w:lvlJc w:val="left"/>
      <w:pPr>
        <w:ind w:left="4174" w:hanging="360"/>
      </w:pPr>
      <w:rPr>
        <w:rFonts w:hint="default"/>
        <w:lang w:val="pl-PL" w:eastAsia="en-US" w:bidi="ar-SA"/>
      </w:rPr>
    </w:lvl>
    <w:lvl w:ilvl="5" w:tplc="F60E266C">
      <w:numFmt w:val="bullet"/>
      <w:lvlText w:val="•"/>
      <w:lvlJc w:val="left"/>
      <w:pPr>
        <w:ind w:left="5023" w:hanging="360"/>
      </w:pPr>
      <w:rPr>
        <w:rFonts w:hint="default"/>
        <w:lang w:val="pl-PL" w:eastAsia="en-US" w:bidi="ar-SA"/>
      </w:rPr>
    </w:lvl>
    <w:lvl w:ilvl="6" w:tplc="63CE3466">
      <w:numFmt w:val="bullet"/>
      <w:lvlText w:val="•"/>
      <w:lvlJc w:val="left"/>
      <w:pPr>
        <w:ind w:left="5871" w:hanging="360"/>
      </w:pPr>
      <w:rPr>
        <w:rFonts w:hint="default"/>
        <w:lang w:val="pl-PL" w:eastAsia="en-US" w:bidi="ar-SA"/>
      </w:rPr>
    </w:lvl>
    <w:lvl w:ilvl="7" w:tplc="B9AA26FE">
      <w:numFmt w:val="bullet"/>
      <w:lvlText w:val="•"/>
      <w:lvlJc w:val="left"/>
      <w:pPr>
        <w:ind w:left="6720" w:hanging="360"/>
      </w:pPr>
      <w:rPr>
        <w:rFonts w:hint="default"/>
        <w:lang w:val="pl-PL" w:eastAsia="en-US" w:bidi="ar-SA"/>
      </w:rPr>
    </w:lvl>
    <w:lvl w:ilvl="8" w:tplc="35489D1A">
      <w:numFmt w:val="bullet"/>
      <w:lvlText w:val="•"/>
      <w:lvlJc w:val="left"/>
      <w:pPr>
        <w:ind w:left="7569" w:hanging="360"/>
      </w:pPr>
      <w:rPr>
        <w:rFonts w:hint="default"/>
        <w:lang w:val="pl-PL" w:eastAsia="en-US" w:bidi="ar-SA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34517F"/>
    <w:rsid w:val="00115784"/>
    <w:rsid w:val="002420B4"/>
    <w:rsid w:val="0034517F"/>
    <w:rsid w:val="00972C20"/>
    <w:rsid w:val="00C17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spacing w:line="252" w:lineRule="exact"/>
      <w:ind w:left="1098" w:right="1183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  <w:pPr>
      <w:ind w:left="776" w:hanging="361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C17D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7DBC"/>
    <w:rPr>
      <w:rFonts w:ascii="Tahoma" w:eastAsia="Times New Roman" w:hAnsi="Tahoma" w:cs="Tahoma"/>
      <w:sz w:val="16"/>
      <w:szCs w:val="16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262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Pawel</cp:lastModifiedBy>
  <cp:revision>7</cp:revision>
  <dcterms:created xsi:type="dcterms:W3CDTF">2021-11-15T11:49:00Z</dcterms:created>
  <dcterms:modified xsi:type="dcterms:W3CDTF">2021-11-15T15:17:00Z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2021-11-15T00:00:00Z</vt:filetime>
  </property>
</Properties>
</file>